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11" w:rsidRDefault="00626011" w:rsidP="00626011"/>
    <w:p w:rsidR="00626011" w:rsidRDefault="00626011" w:rsidP="00626011"/>
    <w:p w:rsidR="00626011" w:rsidRPr="00007ACD" w:rsidRDefault="00626011" w:rsidP="00626011">
      <w:pPr>
        <w:rPr>
          <w:sz w:val="28"/>
          <w:szCs w:val="28"/>
        </w:rPr>
      </w:pPr>
    </w:p>
    <w:p w:rsidR="00626011" w:rsidRPr="00007ACD" w:rsidRDefault="00007ACD" w:rsidP="00626011">
      <w:pPr>
        <w:rPr>
          <w:sz w:val="28"/>
          <w:szCs w:val="28"/>
        </w:rPr>
      </w:pPr>
      <w:r w:rsidRPr="00007ACD">
        <w:rPr>
          <w:sz w:val="28"/>
          <w:szCs w:val="28"/>
        </w:rPr>
        <w:t>Două proiecte de modernizare a infrastructurii stradale</w:t>
      </w:r>
      <w:r w:rsidR="00626011" w:rsidRPr="00007ACD">
        <w:rPr>
          <w:sz w:val="28"/>
          <w:szCs w:val="28"/>
        </w:rPr>
        <w:t>, finanţabile prin PNI Anghel Saligny</w:t>
      </w:r>
      <w:bookmarkStart w:id="0" w:name="_GoBack"/>
      <w:bookmarkEnd w:id="0"/>
    </w:p>
    <w:p w:rsidR="00626011" w:rsidRPr="00007ACD" w:rsidRDefault="00626011" w:rsidP="00626011">
      <w:pPr>
        <w:rPr>
          <w:sz w:val="24"/>
          <w:szCs w:val="24"/>
        </w:rPr>
      </w:pPr>
      <w:r w:rsidRPr="00007ACD">
        <w:rPr>
          <w:sz w:val="24"/>
          <w:szCs w:val="24"/>
        </w:rPr>
        <w:t>Convocaţi vineri la prânz în şedinţă extraordinară d</w:t>
      </w:r>
      <w:r w:rsidR="00007ACD" w:rsidRPr="00007ACD">
        <w:rPr>
          <w:sz w:val="24"/>
          <w:szCs w:val="24"/>
        </w:rPr>
        <w:t>e îndată, consilierii locali au adoptat proiectele de hotărâri privind aprobarea cererilor</w:t>
      </w:r>
      <w:r w:rsidRPr="00007ACD">
        <w:rPr>
          <w:sz w:val="24"/>
          <w:szCs w:val="24"/>
        </w:rPr>
        <w:t xml:space="preserve"> de finanţare şi</w:t>
      </w:r>
      <w:r w:rsidR="00007ACD" w:rsidRPr="00007ACD">
        <w:rPr>
          <w:sz w:val="24"/>
          <w:szCs w:val="24"/>
        </w:rPr>
        <w:t xml:space="preserve"> a</w:t>
      </w:r>
      <w:r w:rsidRPr="00007ACD">
        <w:rPr>
          <w:sz w:val="24"/>
          <w:szCs w:val="24"/>
        </w:rPr>
        <w:t xml:space="preserve"> de</w:t>
      </w:r>
      <w:r w:rsidR="00007ACD" w:rsidRPr="00007ACD">
        <w:rPr>
          <w:sz w:val="24"/>
          <w:szCs w:val="24"/>
        </w:rPr>
        <w:t>vizelor</w:t>
      </w:r>
      <w:r w:rsidRPr="00007ACD">
        <w:rPr>
          <w:sz w:val="24"/>
          <w:szCs w:val="24"/>
        </w:rPr>
        <w:t xml:space="preserve"> g</w:t>
      </w:r>
      <w:r w:rsidR="00FB30DD" w:rsidRPr="00007ACD">
        <w:rPr>
          <w:sz w:val="24"/>
          <w:szCs w:val="24"/>
        </w:rPr>
        <w:t xml:space="preserve">enerale estimative </w:t>
      </w:r>
      <w:r w:rsidRPr="00007ACD">
        <w:rPr>
          <w:sz w:val="24"/>
          <w:szCs w:val="24"/>
        </w:rPr>
        <w:t>pentru două</w:t>
      </w:r>
      <w:r w:rsidR="00FB30DD" w:rsidRPr="00007ACD">
        <w:rPr>
          <w:sz w:val="24"/>
          <w:szCs w:val="24"/>
        </w:rPr>
        <w:t xml:space="preserve"> obiective de investiţii ce vor fi finanţate prin Programul Naţional de Investiţii Anghel Saligny. E vorba de modernizarea străzilor adiacente străzilor Bucureşti şi Prel. Bucureşti, </w:t>
      </w:r>
      <w:r w:rsidR="00007ACD" w:rsidRPr="00007ACD">
        <w:rPr>
          <w:sz w:val="24"/>
          <w:szCs w:val="24"/>
        </w:rPr>
        <w:t xml:space="preserve">proiect </w:t>
      </w:r>
      <w:r w:rsidR="00FB30DD" w:rsidRPr="00007ACD">
        <w:rPr>
          <w:sz w:val="24"/>
          <w:szCs w:val="24"/>
        </w:rPr>
        <w:t xml:space="preserve">în sumă totală de 38.496.521,69 lei (TVA inclus) şi respectiv reabilitarea și modernizarea străzii Independenței, tronson str. Dobrogei – strada Păcii”, investiţie estimată la 7.207.088,80 lei (TVA inclus). </w:t>
      </w:r>
    </w:p>
    <w:p w:rsidR="00007ACD" w:rsidRPr="00007ACD" w:rsidRDefault="00FB30DD" w:rsidP="00FB30DD">
      <w:pPr>
        <w:rPr>
          <w:sz w:val="24"/>
          <w:szCs w:val="24"/>
        </w:rPr>
      </w:pPr>
      <w:r w:rsidRPr="00007ACD">
        <w:rPr>
          <w:b/>
          <w:sz w:val="24"/>
          <w:szCs w:val="24"/>
        </w:rPr>
        <w:t>„Investiţiile propuse fac parte din Strategia integrată de dezvoltare urbană a municipiului. Starea actuală a străzilor prezintă multiple inconveniente asupra deplasării autovehiculelor şi pietonilor ce implică degradări atât la suprafaţă cât şi în cea mai mare parte structurale, datorate şi intervenţiilor asupra reţelelor edilitare de apă şi canalizare. Modernizarea acestor străzi va conduce la îmbunătaţirea infrastructurii rutiere locale şi va contribui la fluidizarea traficului, creşterea accesibilităţii la resurse şi a calităţii vieţii pentru toţi locuitorii  municipiului Călăraşi”,</w:t>
      </w:r>
      <w:r w:rsidRPr="00007ACD">
        <w:rPr>
          <w:sz w:val="24"/>
          <w:szCs w:val="24"/>
        </w:rPr>
        <w:t xml:space="preserve"> susţine primarul Marius Dulce.</w:t>
      </w:r>
    </w:p>
    <w:p w:rsidR="00FB30DD" w:rsidRPr="00007ACD" w:rsidRDefault="00FB30DD" w:rsidP="00FB30DD">
      <w:pPr>
        <w:rPr>
          <w:sz w:val="24"/>
          <w:szCs w:val="24"/>
        </w:rPr>
      </w:pPr>
      <w:r w:rsidRPr="00007ACD">
        <w:rPr>
          <w:sz w:val="24"/>
          <w:szCs w:val="24"/>
        </w:rPr>
        <w:t>Suma totală ce va fi utilizată de la bugetul local pentru acoperirea cheltuielilor care nu se finanţează de la bugetul de stat prin PNI Anghel Saligny este de 1.272.226,30 lei.</w:t>
      </w:r>
    </w:p>
    <w:p w:rsidR="00FB30DD" w:rsidRPr="00007ACD" w:rsidRDefault="00007ACD" w:rsidP="00626011">
      <w:pPr>
        <w:rPr>
          <w:b/>
          <w:sz w:val="24"/>
          <w:szCs w:val="24"/>
        </w:rPr>
      </w:pPr>
      <w:r w:rsidRPr="00007ACD">
        <w:rPr>
          <w:b/>
          <w:sz w:val="24"/>
          <w:szCs w:val="24"/>
        </w:rPr>
        <w:t>Obiective propuse spre finanţare prin PNI Anghel Saligny</w:t>
      </w:r>
    </w:p>
    <w:p w:rsidR="0085645E" w:rsidRPr="00007ACD" w:rsidRDefault="00007ACD" w:rsidP="00626011">
      <w:pPr>
        <w:rPr>
          <w:b/>
          <w:sz w:val="24"/>
          <w:szCs w:val="24"/>
        </w:rPr>
      </w:pPr>
      <w:r w:rsidRPr="00007ACD">
        <w:rPr>
          <w:b/>
          <w:sz w:val="24"/>
          <w:szCs w:val="24"/>
        </w:rPr>
        <w:t xml:space="preserve">1. </w:t>
      </w:r>
      <w:r w:rsidR="00626011" w:rsidRPr="00007ACD">
        <w:rPr>
          <w:b/>
          <w:sz w:val="24"/>
          <w:szCs w:val="24"/>
        </w:rPr>
        <w:t>„Modernizare străzi adiacente străzilor București și Prelungirea București din municipiul Călărași, județul Călărași”</w:t>
      </w:r>
    </w:p>
    <w:p w:rsidR="00007ACD" w:rsidRPr="00007ACD" w:rsidRDefault="00007ACD" w:rsidP="00626011">
      <w:pPr>
        <w:rPr>
          <w:sz w:val="24"/>
          <w:szCs w:val="24"/>
        </w:rPr>
      </w:pPr>
      <w:r w:rsidRPr="00007ACD">
        <w:rPr>
          <w:sz w:val="24"/>
          <w:szCs w:val="24"/>
        </w:rPr>
        <w:t>V</w:t>
      </w:r>
      <w:r w:rsidR="00626011" w:rsidRPr="00007ACD">
        <w:rPr>
          <w:sz w:val="24"/>
          <w:szCs w:val="24"/>
        </w:rPr>
        <w:t>aloarea totală a obiectivului de investiții</w:t>
      </w:r>
      <w:r w:rsidRPr="00007ACD">
        <w:rPr>
          <w:sz w:val="24"/>
          <w:szCs w:val="24"/>
        </w:rPr>
        <w:t>: 38.496.521,69 lei (</w:t>
      </w:r>
      <w:r w:rsidR="00626011" w:rsidRPr="00007ACD">
        <w:rPr>
          <w:sz w:val="24"/>
          <w:szCs w:val="24"/>
        </w:rPr>
        <w:t>TVA</w:t>
      </w:r>
      <w:r w:rsidRPr="00007ACD">
        <w:rPr>
          <w:sz w:val="24"/>
          <w:szCs w:val="24"/>
        </w:rPr>
        <w:t xml:space="preserve"> inclus)</w:t>
      </w:r>
    </w:p>
    <w:p w:rsidR="00626011" w:rsidRPr="00007ACD" w:rsidRDefault="00007ACD" w:rsidP="00626011">
      <w:pPr>
        <w:rPr>
          <w:sz w:val="24"/>
          <w:szCs w:val="24"/>
        </w:rPr>
      </w:pPr>
      <w:r w:rsidRPr="00007ACD">
        <w:rPr>
          <w:sz w:val="24"/>
          <w:szCs w:val="24"/>
        </w:rPr>
        <w:t>V</w:t>
      </w:r>
      <w:r w:rsidR="00626011" w:rsidRPr="00007ACD">
        <w:rPr>
          <w:sz w:val="24"/>
          <w:szCs w:val="24"/>
        </w:rPr>
        <w:t>aloarea soli</w:t>
      </w:r>
      <w:r w:rsidRPr="00007ACD">
        <w:rPr>
          <w:sz w:val="24"/>
          <w:szCs w:val="24"/>
        </w:rPr>
        <w:t>citată de la bugetul de stat: 37.589.330,74 lei (</w:t>
      </w:r>
      <w:r w:rsidR="00626011" w:rsidRPr="00007ACD">
        <w:rPr>
          <w:sz w:val="24"/>
          <w:szCs w:val="24"/>
        </w:rPr>
        <w:t>TVA</w:t>
      </w:r>
      <w:r w:rsidRPr="00007ACD">
        <w:rPr>
          <w:sz w:val="24"/>
          <w:szCs w:val="24"/>
        </w:rPr>
        <w:t xml:space="preserve"> inclus)</w:t>
      </w:r>
    </w:p>
    <w:p w:rsidR="00626011" w:rsidRPr="00007ACD" w:rsidRDefault="00007ACD" w:rsidP="00626011">
      <w:pPr>
        <w:rPr>
          <w:sz w:val="24"/>
          <w:szCs w:val="24"/>
        </w:rPr>
      </w:pPr>
      <w:r w:rsidRPr="00007ACD">
        <w:rPr>
          <w:sz w:val="24"/>
          <w:szCs w:val="24"/>
        </w:rPr>
        <w:t>Suma necesară de la bugetul local: 907.190,95 lei (TVA inclus)</w:t>
      </w:r>
    </w:p>
    <w:p w:rsidR="00626011" w:rsidRPr="00007ACD" w:rsidRDefault="00007ACD" w:rsidP="00626011">
      <w:pPr>
        <w:rPr>
          <w:b/>
          <w:sz w:val="24"/>
          <w:szCs w:val="24"/>
        </w:rPr>
      </w:pPr>
      <w:r w:rsidRPr="00007ACD">
        <w:rPr>
          <w:b/>
          <w:sz w:val="24"/>
          <w:szCs w:val="24"/>
        </w:rPr>
        <w:t xml:space="preserve">2. </w:t>
      </w:r>
      <w:r w:rsidR="00626011" w:rsidRPr="00007ACD">
        <w:rPr>
          <w:b/>
          <w:sz w:val="24"/>
          <w:szCs w:val="24"/>
        </w:rPr>
        <w:t xml:space="preserve">„Reabilitare și modernizare strada Independenței, tronson str. Dobrogei – strada Păcii” </w:t>
      </w:r>
    </w:p>
    <w:p w:rsidR="00007ACD" w:rsidRPr="00007ACD" w:rsidRDefault="00007ACD" w:rsidP="00626011">
      <w:pPr>
        <w:rPr>
          <w:sz w:val="24"/>
          <w:szCs w:val="24"/>
        </w:rPr>
      </w:pPr>
      <w:r w:rsidRPr="00007ACD">
        <w:rPr>
          <w:sz w:val="24"/>
          <w:szCs w:val="24"/>
        </w:rPr>
        <w:t>V</w:t>
      </w:r>
      <w:r w:rsidR="00626011" w:rsidRPr="00007ACD">
        <w:rPr>
          <w:sz w:val="24"/>
          <w:szCs w:val="24"/>
        </w:rPr>
        <w:t xml:space="preserve">aloarea totală </w:t>
      </w:r>
      <w:r w:rsidRPr="00007ACD">
        <w:rPr>
          <w:sz w:val="24"/>
          <w:szCs w:val="24"/>
        </w:rPr>
        <w:t>a obiectivului de investiții: 7.207.088,80 lei (</w:t>
      </w:r>
      <w:r w:rsidR="00626011" w:rsidRPr="00007ACD">
        <w:rPr>
          <w:sz w:val="24"/>
          <w:szCs w:val="24"/>
        </w:rPr>
        <w:t>TVA</w:t>
      </w:r>
      <w:r w:rsidRPr="00007ACD">
        <w:rPr>
          <w:sz w:val="24"/>
          <w:szCs w:val="24"/>
        </w:rPr>
        <w:t xml:space="preserve"> inclus)</w:t>
      </w:r>
    </w:p>
    <w:p w:rsidR="00626011" w:rsidRPr="00007ACD" w:rsidRDefault="00007ACD" w:rsidP="00626011">
      <w:pPr>
        <w:rPr>
          <w:sz w:val="24"/>
          <w:szCs w:val="24"/>
        </w:rPr>
      </w:pPr>
      <w:r w:rsidRPr="00007ACD">
        <w:rPr>
          <w:sz w:val="24"/>
          <w:szCs w:val="24"/>
        </w:rPr>
        <w:t>V</w:t>
      </w:r>
      <w:r w:rsidR="00626011" w:rsidRPr="00007ACD">
        <w:rPr>
          <w:sz w:val="24"/>
          <w:szCs w:val="24"/>
        </w:rPr>
        <w:t>aloarea soli</w:t>
      </w:r>
      <w:r w:rsidRPr="00007ACD">
        <w:rPr>
          <w:sz w:val="24"/>
          <w:szCs w:val="24"/>
        </w:rPr>
        <w:t>citată de la bugetul de stat: 6.842.053,45 lei (TVA inclus)</w:t>
      </w:r>
    </w:p>
    <w:p w:rsidR="00626011" w:rsidRPr="00007ACD" w:rsidRDefault="00007ACD" w:rsidP="00626011">
      <w:pPr>
        <w:rPr>
          <w:sz w:val="24"/>
          <w:szCs w:val="24"/>
        </w:rPr>
      </w:pPr>
      <w:r w:rsidRPr="00007ACD">
        <w:rPr>
          <w:sz w:val="24"/>
          <w:szCs w:val="24"/>
        </w:rPr>
        <w:t>Suma necesară de la bugetul local: 365.035,35 lei (TVA inclus)</w:t>
      </w:r>
    </w:p>
    <w:p w:rsidR="00FB30DD" w:rsidRPr="00007ACD" w:rsidRDefault="00FB30DD">
      <w:pPr>
        <w:rPr>
          <w:sz w:val="24"/>
          <w:szCs w:val="24"/>
        </w:rPr>
      </w:pPr>
    </w:p>
    <w:sectPr w:rsidR="00FB30DD" w:rsidRPr="00007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11"/>
    <w:rsid w:val="00007ACD"/>
    <w:rsid w:val="00626011"/>
    <w:rsid w:val="0085645E"/>
    <w:rsid w:val="00FB30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322</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2021-11-05T10:43:00Z</dcterms:created>
  <dcterms:modified xsi:type="dcterms:W3CDTF">2021-11-05T11:10:00Z</dcterms:modified>
</cp:coreProperties>
</file>