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4A9" w:rsidRDefault="00F724A9" w:rsidP="00F724A9">
      <w:bookmarkStart w:id="0" w:name="_GoBack"/>
      <w:bookmarkEnd w:id="0"/>
    </w:p>
    <w:p w:rsidR="00F724A9" w:rsidRPr="00634056" w:rsidRDefault="00F724A9" w:rsidP="00F724A9">
      <w:pPr>
        <w:rPr>
          <w:sz w:val="24"/>
          <w:szCs w:val="24"/>
        </w:rPr>
      </w:pPr>
      <w:r w:rsidRPr="00634056">
        <w:rPr>
          <w:sz w:val="24"/>
          <w:szCs w:val="24"/>
        </w:rPr>
        <w:t>Taxa de salubrizare, majorată!</w:t>
      </w:r>
    </w:p>
    <w:p w:rsidR="00F724A9" w:rsidRPr="00634056" w:rsidRDefault="00F724A9" w:rsidP="00F724A9">
      <w:pPr>
        <w:rPr>
          <w:b/>
          <w:sz w:val="24"/>
          <w:szCs w:val="24"/>
        </w:rPr>
      </w:pPr>
      <w:r w:rsidRPr="00634056">
        <w:rPr>
          <w:b/>
          <w:sz w:val="24"/>
          <w:szCs w:val="24"/>
        </w:rPr>
        <w:t>Taxa de salubrizare datorată de utilizatori, persoane fizice, fără contract încheiat cu operatorul serviciului de salubrizare din municipiul Călăraşi s-a majorat de la 11.81 lei/persoană/lună cu TVA la 13.00 lei/persoană/lună cu TVA.</w:t>
      </w:r>
    </w:p>
    <w:p w:rsidR="00F724A9" w:rsidRPr="00634056" w:rsidRDefault="00F724A9" w:rsidP="00F724A9">
      <w:pPr>
        <w:rPr>
          <w:sz w:val="24"/>
          <w:szCs w:val="24"/>
        </w:rPr>
      </w:pPr>
      <w:r w:rsidRPr="00634056">
        <w:rPr>
          <w:sz w:val="24"/>
          <w:szCs w:val="24"/>
        </w:rPr>
        <w:t>Decizia survine după ce miercuri</w:t>
      </w:r>
      <w:r w:rsidR="00122FFF" w:rsidRPr="00634056">
        <w:rPr>
          <w:sz w:val="24"/>
          <w:szCs w:val="24"/>
        </w:rPr>
        <w:t>, 27 iulie,</w:t>
      </w:r>
      <w:r w:rsidRPr="00634056">
        <w:rPr>
          <w:sz w:val="24"/>
          <w:szCs w:val="24"/>
        </w:rPr>
        <w:t xml:space="preserve"> a fost adoptat Proiectul de hotărâre privind majorarea taxei de salubrizare datorată de utilizatori, persoane fizice, fără contract încheiat cu operatorul serviciului de salubrizare.</w:t>
      </w:r>
    </w:p>
    <w:p w:rsidR="00F724A9" w:rsidRPr="00634056" w:rsidRDefault="00F724A9" w:rsidP="00F724A9">
      <w:pPr>
        <w:rPr>
          <w:sz w:val="24"/>
          <w:szCs w:val="24"/>
        </w:rPr>
      </w:pPr>
      <w:r w:rsidRPr="00634056">
        <w:rPr>
          <w:sz w:val="24"/>
          <w:szCs w:val="24"/>
        </w:rPr>
        <w:t>„Prin Hotărârea nr. 08/07.07.2022, Adunarea Generală a ADI Ecomanagement Salubris Călărași a aprobat  la art. 1, majorarea tarifului de colectare și transport al deșeurilor menajere și asimilate deșeurilor menajere, aplicabil din 01.07.2022 populației din mediul urban, zona 3 Călărași, de la 11,81 lei/persoană/lună cu T.V.A. la 13,00 lei/persoană/lună cu T.V.A.</w:t>
      </w:r>
    </w:p>
    <w:p w:rsidR="00F724A9" w:rsidRPr="00634056" w:rsidRDefault="00F724A9" w:rsidP="00F724A9">
      <w:pPr>
        <w:rPr>
          <w:sz w:val="24"/>
          <w:szCs w:val="24"/>
        </w:rPr>
      </w:pPr>
      <w:r w:rsidRPr="00634056">
        <w:rPr>
          <w:sz w:val="24"/>
          <w:szCs w:val="24"/>
        </w:rPr>
        <w:t xml:space="preserve">Modificarea specificată anterior s-a materializat prin încheierea actului adițional nr. 9 la Contractul de delegare nr. 2223/20.07.2017 încheiat între ADI Ecomanagement Salubris și S.C. RER Ecologic Service București REBU S.A (înregistrate la nivelul părților sub nr. 820/07.07.2022, respectiv nr. C-10149/07.07.2022). </w:t>
      </w:r>
    </w:p>
    <w:p w:rsidR="00F724A9" w:rsidRPr="00634056" w:rsidRDefault="00F724A9" w:rsidP="00F724A9">
      <w:pPr>
        <w:rPr>
          <w:sz w:val="24"/>
          <w:szCs w:val="24"/>
        </w:rPr>
      </w:pPr>
      <w:r w:rsidRPr="00634056">
        <w:rPr>
          <w:sz w:val="24"/>
          <w:szCs w:val="24"/>
        </w:rPr>
        <w:t>Atât Hotărârea nr. 08/07.07.2022, cât și actul adițional nr. 08/07.07.2022 la Contractul de delegare nr. 2223/20.07.2017 au fost înregistrate la Primăria Municipiului Călărași sub nr. 58045/25.07.2022.</w:t>
      </w:r>
    </w:p>
    <w:p w:rsidR="00F724A9" w:rsidRPr="00634056" w:rsidRDefault="00F724A9" w:rsidP="00F724A9">
      <w:pPr>
        <w:rPr>
          <w:sz w:val="24"/>
          <w:szCs w:val="24"/>
        </w:rPr>
      </w:pPr>
      <w:r w:rsidRPr="00634056">
        <w:rPr>
          <w:sz w:val="24"/>
          <w:szCs w:val="24"/>
        </w:rPr>
        <w:t>Conform prevederilor art. 6, alin. (1), lit. k), din Legea serviciului de salubrizare a localităților nr. 101/2006, republicată,  cu modificările și completările ulterioare, autoritățile deliberative ale unităților administrativ-teritoriale au competențe exclusive în ceea ce privește înființarea, organizarea, gestionarea, coordonarea și atribuirea serviciului de salubrizare a localităților, având atribuții în ceea ce privește ”stabilirea taxelor speciale şi aprobarea tarifelor pentru servicii de salubrizare, cu respectarea reglementărilor în vigoare”; de asemenea, art. 26 alin. (1), lit. c din același act normativ, stipulează că, ” în funcție de natura serviciilor prestate, atât în cazul gestiunii directe, cât și în cazul gestiunii delegate, pentru asigurarea finanțării serviciului de salubrizare, utilizatorii achită contravaloarea serviciului de salubrizare prin (…..) taxe speciale, în cazul prestațiilor de care beneficiază individual, fără contract”.</w:t>
      </w:r>
    </w:p>
    <w:p w:rsidR="00F724A9" w:rsidRPr="00634056" w:rsidRDefault="00F724A9" w:rsidP="00F724A9">
      <w:pPr>
        <w:rPr>
          <w:sz w:val="24"/>
          <w:szCs w:val="24"/>
        </w:rPr>
      </w:pPr>
      <w:r w:rsidRPr="00634056">
        <w:rPr>
          <w:sz w:val="24"/>
          <w:szCs w:val="24"/>
        </w:rPr>
        <w:t>Obligațiile autorității administrației publice locale sunt prevăzute la art. 26 alin. 3 din Legea serviciului de salubrizare a localităților nr. 101/2006, republicată, cu modificările și completările ulterioare (”Autorităţile administraţiei publice locale au obligaţia să instituie taxe speciale, conform prevederilor alin. (1) lit. c), şi să deconteze lunar operatorilor, direct din bugetul local, contravaloarea prestaţiei efectuate la utilizatorii fără contract.”).</w:t>
      </w:r>
    </w:p>
    <w:p w:rsidR="00F724A9" w:rsidRPr="00634056" w:rsidRDefault="00F724A9" w:rsidP="00F724A9">
      <w:pPr>
        <w:rPr>
          <w:sz w:val="24"/>
          <w:szCs w:val="24"/>
        </w:rPr>
      </w:pPr>
      <w:r w:rsidRPr="00634056">
        <w:rPr>
          <w:sz w:val="24"/>
          <w:szCs w:val="24"/>
        </w:rPr>
        <w:lastRenderedPageBreak/>
        <w:t xml:space="preserve">În vederea asigurării salubrizării Municipiului Călărași conform prevederilor legale, operatorii serviciilor publice de salubritate au obligația să asigure colectarea, transportul și depozitarea în vederea eliminării deșeurilor municipale nepericuloase provenite de la producătorii de deșeuri. </w:t>
      </w:r>
    </w:p>
    <w:p w:rsidR="00F724A9" w:rsidRPr="00634056" w:rsidRDefault="00F724A9" w:rsidP="00F724A9">
      <w:pPr>
        <w:rPr>
          <w:sz w:val="24"/>
          <w:szCs w:val="24"/>
        </w:rPr>
      </w:pPr>
      <w:r w:rsidRPr="00634056">
        <w:rPr>
          <w:sz w:val="24"/>
          <w:szCs w:val="24"/>
        </w:rPr>
        <w:t>Conform art. 2 din Capitolul 2 ”Modalități de stabilire a taxei speciale de salubrizare” al anexei 7 ”Regulament de instituire și aplicare a taxei speciale de salubrizare în Municipiul Călărași” din H.C.L. nr. 59/29.03.2018:</w:t>
      </w:r>
    </w:p>
    <w:p w:rsidR="00F724A9" w:rsidRPr="00634056" w:rsidRDefault="00F724A9" w:rsidP="00F724A9">
      <w:pPr>
        <w:rPr>
          <w:sz w:val="24"/>
          <w:szCs w:val="24"/>
        </w:rPr>
      </w:pPr>
      <w:r w:rsidRPr="00634056">
        <w:rPr>
          <w:sz w:val="24"/>
          <w:szCs w:val="24"/>
        </w:rPr>
        <w:t xml:space="preserve"> ”(1) Taxa de salubrizare se plătește de beneficiarii serviciului public, proprietarii imobilelor, situate pe raza Municipiului Călărași, care nu au încheiat contract de salubrizare.</w:t>
      </w:r>
    </w:p>
    <w:p w:rsidR="00F724A9" w:rsidRPr="00634056" w:rsidRDefault="00F724A9" w:rsidP="00F724A9">
      <w:pPr>
        <w:rPr>
          <w:sz w:val="24"/>
          <w:szCs w:val="24"/>
        </w:rPr>
      </w:pPr>
      <w:r w:rsidRPr="00634056">
        <w:rPr>
          <w:sz w:val="24"/>
          <w:szCs w:val="24"/>
        </w:rPr>
        <w:t>(2) Destinația taxei speciale de salubrizare este acoperirea serviciilor prestate de operator pentru colectarea deșeurilor menajere de la populație, în baza documentelor justificative prezentate și în limita sumei încasate.”</w:t>
      </w:r>
    </w:p>
    <w:p w:rsidR="00F724A9" w:rsidRPr="00634056" w:rsidRDefault="00F724A9" w:rsidP="00F724A9">
      <w:pPr>
        <w:rPr>
          <w:sz w:val="24"/>
          <w:szCs w:val="24"/>
        </w:rPr>
      </w:pPr>
      <w:r w:rsidRPr="00634056">
        <w:rPr>
          <w:sz w:val="24"/>
          <w:szCs w:val="24"/>
        </w:rPr>
        <w:t>De asemenea, în conformitate cu prevederile alin. (6) ale art. 16 din capitolul 5 ”Gestionarea veniturilor și a cheltuielilor aferente serviciului de salubrizare” din anexa 7 a H.C.L. nr. 59/29.03.2018 ”decontarea se va face la tarifele aprobate de către Consiliu.”</w:t>
      </w:r>
    </w:p>
    <w:p w:rsidR="00F724A9" w:rsidRPr="00634056" w:rsidRDefault="00F724A9" w:rsidP="00F724A9">
      <w:pPr>
        <w:rPr>
          <w:sz w:val="24"/>
          <w:szCs w:val="24"/>
        </w:rPr>
      </w:pPr>
      <w:r w:rsidRPr="00634056">
        <w:rPr>
          <w:sz w:val="24"/>
          <w:szCs w:val="24"/>
        </w:rPr>
        <w:t>Raportate la aspectele precizate anterior, în conformitate cu prevederile art. 484 din Legea nr. 227/2015 privind Codul fiscal, cu modificările și completările ulterioare, respectiv ale art. 30 alin. 1 din Legea nr. 273/2006 privind finanțele publice locale, cu modificările și completările ulterioare, propun aprobarea majorării taxei de salubrizare, la valoarea de 13 lei/persoană/lună cu T.V.A., aplicabilă din 01.07.2022, datorată de persoanele fizice, în cazul prestațiilor de care acestea beneficiază individual, fără contract încheiat cu operatorul serviciului de salubrizare din Municipiul Călărași.”, se arată în Referatul de aprobare.</w:t>
      </w:r>
    </w:p>
    <w:p w:rsidR="00F724A9" w:rsidRPr="00634056" w:rsidRDefault="00F724A9" w:rsidP="00F724A9">
      <w:pPr>
        <w:rPr>
          <w:sz w:val="24"/>
          <w:szCs w:val="24"/>
        </w:rPr>
      </w:pPr>
      <w:r w:rsidRPr="00634056">
        <w:rPr>
          <w:sz w:val="24"/>
          <w:szCs w:val="24"/>
        </w:rPr>
        <w:t>Hotărârea adoptată miercuri cu 14 voturi „pentru” şi 6 „împotrivă” se aplică din 1 iulie 2022.</w:t>
      </w:r>
    </w:p>
    <w:p w:rsidR="00F724A9" w:rsidRPr="00634056" w:rsidRDefault="00F724A9" w:rsidP="00F724A9">
      <w:pPr>
        <w:rPr>
          <w:sz w:val="24"/>
          <w:szCs w:val="24"/>
        </w:rPr>
      </w:pPr>
    </w:p>
    <w:p w:rsidR="00FA79F2" w:rsidRPr="00634056" w:rsidRDefault="00FA79F2">
      <w:pPr>
        <w:rPr>
          <w:sz w:val="24"/>
          <w:szCs w:val="24"/>
        </w:rPr>
      </w:pPr>
    </w:p>
    <w:sectPr w:rsidR="00FA79F2" w:rsidRPr="006340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A9"/>
    <w:rsid w:val="00122FFF"/>
    <w:rsid w:val="00634056"/>
    <w:rsid w:val="00F724A9"/>
    <w:rsid w:val="00FA79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2022-07-28T07:34:00Z</dcterms:created>
  <dcterms:modified xsi:type="dcterms:W3CDTF">2022-07-28T07:34:00Z</dcterms:modified>
</cp:coreProperties>
</file>